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pPr>
        <w:pStyle w:val="Title"/>
      </w:pPr>
      <w:r>
        <w:t xml:space="preserve">Vocabulary</w:t>
      </w:r>
      <w:r>
        <w:t xml:space="preserve"> </w:t>
      </w:r>
      <w:r>
        <w:t xml:space="preserve">Assignment</w:t>
      </w:r>
      <w:r>
        <w:t xml:space="preserve"> </w:t>
      </w:r>
      <w:r>
        <w:t xml:space="preserve">3</w:t>
      </w:r>
    </w:p>
    <w:p>
      <w:pPr>
        <w:pStyle w:val="Author"/>
      </w:pPr>
      <w:r>
        <w:t xml:space="preserve">Aidan</w:t>
      </w:r>
      <w:r>
        <w:t xml:space="preserve"> </w:t>
      </w:r>
      <w:r>
        <w:t xml:space="preserve">Sharpe</w:t>
      </w:r>
    </w:p>
    <w:p>
      <w:pPr>
        <w:pStyle w:val="Date"/>
      </w:pPr>
      <w:r>
        <w:t xml:space="preserve">February</w:t>
      </w:r>
      <w:r>
        <w:t xml:space="preserve"> </w:t>
      </w:r>
      <w:r>
        <w:t xml:space="preserve">20th,</w:t>
      </w:r>
      <w:r>
        <w:t xml:space="preserve"> </w:t>
      </w:r>
      <w:r>
        <w:t xml:space="preserve">2025</w:t>
      </w:r>
    </w:p>
    <w:bookmarkStart w:id="20" w:name="atoms"/>
    <w:p>
      <w:pPr>
        <w:pStyle w:val="Heading2"/>
      </w:pPr>
      <w:r>
        <w:t xml:space="preserve">Atoms</w:t>
      </w:r>
    </w:p>
    <w:p>
      <w:pPr>
        <w:pStyle w:val="FirstParagraph"/>
      </w:pPr>
      <w:r>
        <w:t xml:space="preserve">An atom is the smallest elemental particle that retains it’s chemical properties.</w:t>
      </w:r>
    </w:p>
    <w:bookmarkEnd w:id="20"/>
    <w:bookmarkStart w:id="21" w:name="molecules"/>
    <w:p>
      <w:pPr>
        <w:pStyle w:val="Heading2"/>
      </w:pPr>
      <w:r>
        <w:t xml:space="preserve">Molecules</w:t>
      </w:r>
    </w:p>
    <w:p>
      <w:pPr>
        <w:pStyle w:val="FirstParagraph"/>
      </w:pPr>
      <w:r>
        <w:t xml:space="preserve">Two or more atoms chemically bonded, creating a new material with unique chemical properties.</w:t>
      </w:r>
    </w:p>
    <w:bookmarkEnd w:id="21"/>
    <w:bookmarkStart w:id="22" w:name="organelles"/>
    <w:p>
      <w:pPr>
        <w:pStyle w:val="Heading2"/>
      </w:pPr>
      <w:r>
        <w:t xml:space="preserve">Organelles</w:t>
      </w:r>
    </w:p>
    <w:p>
      <w:pPr>
        <w:pStyle w:val="FirstParagraph"/>
      </w:pPr>
      <w:r>
        <w:t xml:space="preserve">Functional structures within biological cells.</w:t>
      </w:r>
    </w:p>
    <w:bookmarkEnd w:id="22"/>
    <w:bookmarkStart w:id="23" w:name="cells"/>
    <w:p>
      <w:pPr>
        <w:pStyle w:val="Heading2"/>
      </w:pPr>
      <w:r>
        <w:t xml:space="preserve">Cells</w:t>
      </w:r>
    </w:p>
    <w:p>
      <w:pPr>
        <w:pStyle w:val="FirstParagraph"/>
      </w:pPr>
      <w:r>
        <w:t xml:space="preserve">The smallest functional unit of life.</w:t>
      </w:r>
    </w:p>
    <w:bookmarkEnd w:id="23"/>
    <w:bookmarkStart w:id="24" w:name="tissues"/>
    <w:p>
      <w:pPr>
        <w:pStyle w:val="Heading2"/>
      </w:pPr>
      <w:r>
        <w:t xml:space="preserve">Tissues</w:t>
      </w:r>
    </w:p>
    <w:p>
      <w:pPr>
        <w:pStyle w:val="FirstParagraph"/>
      </w:pPr>
      <w:r>
        <w:t xml:space="preserve">A structure comprised of cells of the same type that performs a specific function.</w:t>
      </w:r>
    </w:p>
    <w:bookmarkEnd w:id="24"/>
    <w:bookmarkStart w:id="25" w:name="organs"/>
    <w:p>
      <w:pPr>
        <w:pStyle w:val="Heading2"/>
      </w:pPr>
      <w:r>
        <w:t xml:space="preserve">Organs</w:t>
      </w:r>
    </w:p>
    <w:p>
      <w:pPr>
        <w:pStyle w:val="FirstParagraph"/>
      </w:pPr>
      <w:r>
        <w:t xml:space="preserve">A structure comprised of tissues that fulfill a task within an organ system.</w:t>
      </w:r>
    </w:p>
    <w:bookmarkEnd w:id="25"/>
    <w:bookmarkStart w:id="26" w:name="organ-systems"/>
    <w:p>
      <w:pPr>
        <w:pStyle w:val="Heading2"/>
      </w:pPr>
      <w:r>
        <w:t xml:space="preserve">Organ systems</w:t>
      </w:r>
    </w:p>
    <w:p>
      <w:pPr>
        <w:pStyle w:val="FirstParagraph"/>
      </w:pPr>
      <w:r>
        <w:t xml:space="preserve">A collection of organs that perform a similar task.</w:t>
      </w:r>
    </w:p>
    <w:bookmarkEnd w:id="26"/>
    <w:bookmarkStart w:id="27" w:name="body-membranes"/>
    <w:p>
      <w:pPr>
        <w:pStyle w:val="Heading2"/>
      </w:pPr>
      <w:r>
        <w:t xml:space="preserve">Body membranes</w:t>
      </w:r>
    </w:p>
    <w:p>
      <w:pPr>
        <w:pStyle w:val="FirstParagraph"/>
      </w:pPr>
      <w:r>
        <w:t xml:space="preserve">A biological barrier that lines organs and cavities.</w:t>
      </w:r>
    </w:p>
    <w:bookmarkEnd w:id="27"/>
    <w:bookmarkStart w:id="28" w:name="interstitial-fluids"/>
    <w:p>
      <w:pPr>
        <w:pStyle w:val="Heading2"/>
      </w:pPr>
      <w:r>
        <w:t xml:space="preserve">Interstitial fluids</w:t>
      </w:r>
    </w:p>
    <w:p>
      <w:pPr>
        <w:pStyle w:val="FirstParagraph"/>
      </w:pPr>
      <w:r>
        <w:t xml:space="preserve">Bodily fluids that exist between, as opposed to within, cells.</w:t>
      </w:r>
    </w:p>
    <w:bookmarkEnd w:id="28"/>
    <w:bookmarkStart w:id="29" w:name="homeostasis"/>
    <w:p>
      <w:pPr>
        <w:pStyle w:val="Heading2"/>
      </w:pPr>
      <w:r>
        <w:t xml:space="preserve">Homeostasis</w:t>
      </w:r>
    </w:p>
    <w:p>
      <w:pPr>
        <w:pStyle w:val="FirstParagraph"/>
      </w:pPr>
      <w:r>
        <w:t xml:space="preserve">The tendency for living organisms to maintain a stable internal environment.</w:t>
      </w:r>
    </w:p>
    <w:bookmarkEnd w:id="29"/>
    <w:sectPr/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A990"/>
    <w:multiLevelType w:val="multilevel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num w:numId="1000">
    <w:abstractNumId w:val="990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stylePaneFormatFilter w:val="0004"/>
  <w:footnotePr>
    <w:footnote w:id="-1"/>
    <w:footnote w:id="0"/>
  </w:footnotePr>
  <w:rsids>
  </w:rsids>
  <w:clrSchemeMapping w:accent1="accent1" w:accent2="accent2" w:accent3="accent3" w:accent4="accent4" w:accent5="accent5" w:accent6="accent6" w:bg1="light1" w:bg2="light2" w:followedHyperlink="followedHyperlink" w:hyperlink="hyperlink" w:t1="dark1" w:t2="dark2"/>
  <w:zoom w:percent="100"/>
  <w:embedSystemFonts/>
  <w:proofState w:grammar="clean" w:spelling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m:mathPr>
    <m:mathFont m:val="Cambria Math"/>
    <m:brkBin m:val="before"/>
    <m:brkBinSub m:val="--"/>
    <m:smallFrac m:val="0"/>
    <m:dispDef/>
    <m:lMargin m:val="0"/>
    <m:rMargin m:val="0"/>
    <m:wrapRight/>
    <m:intLim m:val="subSup"/>
    <m:naryLim m:val="undOvr"/>
  </m:mathPr>
  <w:themeFontLang w:val="en-US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pPr>
      <w:spacing w:after="180" w:before="180"/>
    </w:pPr>
    <w:qFormat/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qFormat/>
    <w:pPr>
      <w:keepNext/>
      <w:keepLines/>
      <w:spacing w:after="240" w:before="480"/>
      <w:jc w:val="center"/>
    </w:pPr>
    <w:rPr>
      <w:rFonts w:asciiTheme="majorHAnsi" w:cstheme="majorBidi" w:eastAsiaTheme="majorEastAsia" w:hAnsiTheme="majorHAnsi"/>
      <w:b/>
      <w:bCs/>
      <w:color w:themeColor="accent1" w:themeShade="B5" w:val="345A8A"/>
      <w:sz w:val="36"/>
      <w:szCs w:val="36"/>
    </w:rPr>
  </w:style>
  <w:style w:styleId="Subtitle" w:type="paragraph">
    <w:name w:val="Subtitle"/>
    <w:basedOn w:val="Title"/>
    <w:next w:val="BodyText"/>
    <w:qFormat/>
    <w:pPr>
      <w:keepNext/>
      <w:keepLines/>
      <w:spacing w:after="240" w:before="240"/>
      <w:jc w:val="center"/>
    </w:pPr>
    <w:rPr>
      <w:sz w:val="30"/>
      <w:szCs w:val="30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Title" w:type="paragraph">
    <w:name w:val="Abstract Title"/>
    <w:basedOn w:val="Normal"/>
    <w:next w:val="Abstract"/>
    <w:qFormat/>
    <w:pPr>
      <w:keepNext/>
      <w:keepLines/>
      <w:jc w:val="center"/>
      <w:spacing w:after="0" w:before="300"/>
    </w:pPr>
    <w:rPr>
      <w:sz w:val="20"/>
      <w:szCs w:val="20"/>
      <w:b/>
      <w:color w:val="345A8A"/>
      &gt;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uiPriority w:val="9"/>
    <w:qFormat/>
    <w:pPr>
      <w:keepNext/>
      <w:keepLines/>
      <w:spacing w:after="0" w:before="480"/>
      <w:outlineLvl w:val="0"/>
    </w:pPr>
    <w:rPr>
      <w:rFonts w:asciiTheme="majorHAnsi" w:cstheme="majorBidi" w:eastAsiaTheme="majorEastAsia" w:hAnsiTheme="majorHAnsi"/>
      <w:b/>
      <w:bCs/>
      <w:color w:themeColor="accent1" w:val="4F81BD"/>
      <w:sz w:val="32"/>
      <w:szCs w:val="32"/>
    </w:rPr>
  </w:style>
  <w:style w:styleId="Heading2" w:type="paragraph">
    <w:name w:val="Heading 2"/>
    <w:basedOn w:val="Normal"/>
    <w:next w:val="BodyText"/>
    <w:uiPriority w:val="9"/>
    <w:unhideWhenUsed/>
    <w:qFormat/>
    <w:pPr>
      <w:keepNext/>
      <w:keepLines/>
      <w:spacing w:after="0" w:before="200"/>
      <w:outlineLvl w:val="1"/>
    </w:pPr>
    <w:rPr>
      <w:rFonts w:asciiTheme="majorHAnsi" w:cstheme="majorBidi" w:eastAsiaTheme="majorEastAsia" w:hAnsiTheme="majorHAnsi"/>
      <w:b/>
      <w:bCs/>
      <w:color w:themeColor="accent1" w:val="4F81BD"/>
      <w:sz w:val="28"/>
      <w:szCs w:val="28"/>
    </w:rPr>
  </w:style>
  <w:style w:styleId="Heading3" w:type="paragraph">
    <w:name w:val="Heading 3"/>
    <w:basedOn w:val="Normal"/>
    <w:next w:val="BodyText"/>
    <w:uiPriority w:val="9"/>
    <w:unhideWhenUsed/>
    <w:qFormat/>
    <w:pPr>
      <w:keepNext/>
      <w:keepLines/>
      <w:spacing w:after="0" w:before="200"/>
      <w:outlineLvl w:val="2"/>
    </w:pPr>
    <w:rPr>
      <w:rFonts w:asciiTheme="majorHAnsi" w:cstheme="majorBidi" w:eastAsiaTheme="majorEastAsia" w:hAnsiTheme="majorHAnsi"/>
      <w:b/>
      <w:bCs/>
      <w:color w:themeColor="accent1" w:val="4F81BD"/>
      <w:sz w:val="24"/>
      <w:szCs w:val="24"/>
    </w:rPr>
  </w:style>
  <w:style w:styleId="Heading4" w:type="paragraph">
    <w:name w:val="Heading 4"/>
    <w:basedOn w:val="Normal"/>
    <w:next w:val="BodyText"/>
    <w:uiPriority w:val="9"/>
    <w:unhideWhenUsed/>
    <w:qFormat/>
    <w:pPr>
      <w:keepNext/>
      <w:keepLines/>
      <w:spacing w:after="0" w:before="200"/>
      <w:outlineLvl w:val="3"/>
    </w:pPr>
    <w:rPr>
      <w:rFonts w:asciiTheme="majorHAnsi" w:cstheme="majorBidi" w:eastAsiaTheme="majorEastAsia" w:hAnsiTheme="majorHAnsi"/>
      <w:i/>
      <w:bCs/>
      <w:color w:themeColor="accent1" w:val="4F81BD"/>
      <w:sz w:val="24"/>
      <w:szCs w:val="24"/>
    </w:rPr>
  </w:style>
  <w:style w:styleId="Heading5" w:type="paragraph">
    <w:name w:val="Heading 5"/>
    <w:basedOn w:val="Normal"/>
    <w:next w:val="BodyText"/>
    <w:uiPriority w:val="9"/>
    <w:unhideWhenUsed/>
    <w:qFormat/>
    <w:pPr>
      <w:keepNext/>
      <w:keepLines/>
      <w:spacing w:after="0" w:before="200"/>
      <w:outlineLvl w:val="4"/>
    </w:pPr>
    <w:rPr>
      <w:rFonts w:asciiTheme="majorHAnsi" w:cstheme="majorBidi" w:eastAsiaTheme="majorEastAsia" w:hAnsiTheme="majorHAnsi"/>
      <w:iCs/>
      <w:color w:themeColor="accent1" w:val="4F81BD"/>
      <w:sz w:val="24"/>
      <w:szCs w:val="24"/>
    </w:rPr>
  </w:style>
  <w:style w:styleId="Heading6" w:type="paragraph">
    <w:name w:val="Heading 6"/>
    <w:basedOn w:val="Normal"/>
    <w:next w:val="BodyText"/>
    <w:uiPriority w:val="9"/>
    <w:unhideWhenUsed/>
    <w:qFormat/>
    <w:pPr>
      <w:keepNext/>
      <w:keepLines/>
      <w:spacing w:after="0" w:before="200"/>
      <w:outlineLvl w:val="5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7" w:type="paragraph">
    <w:name w:val="Heading 7"/>
    <w:basedOn w:val="Normal"/>
    <w:next w:val="BodyText"/>
    <w:uiPriority w:val="9"/>
    <w:unhideWhenUsed/>
    <w:qFormat/>
    <w:pPr>
      <w:keepNext/>
      <w:keepLines/>
      <w:spacing w:after="0" w:before="200"/>
      <w:outlineLvl w:val="6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8" w:type="paragraph">
    <w:name w:val="Heading 8"/>
    <w:basedOn w:val="Normal"/>
    <w:next w:val="BodyText"/>
    <w:uiPriority w:val="9"/>
    <w:unhideWhenUsed/>
    <w:qFormat/>
    <w:pPr>
      <w:keepNext/>
      <w:keepLines/>
      <w:spacing w:after="0" w:before="200"/>
      <w:outlineLvl w:val="7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9" w:type="paragraph">
    <w:name w:val="Heading 9"/>
    <w:basedOn w:val="Normal"/>
    <w:next w:val="BodyText"/>
    <w:uiPriority w:val="9"/>
    <w:unhideWhenUsed/>
    <w:qFormat/>
    <w:pPr>
      <w:keepNext/>
      <w:keepLines/>
      <w:spacing w:after="0" w:before="200"/>
      <w:outlineLvl w:val="8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vAlign w:val="bottom"/>
        <w:tcBorders>
          <w:bottom w:val="single"/>
        </w:tcBorders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color w:val="007020"/>
      <w:b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color w:val="008000"/>
      <w:b/>
    </w:rPr>
  </w:style>
  <w:style w:type="character" w:customStyle="1" w:styleId="CommentTok">
    <w:name w:val="CommentTok"/>
    <w:basedOn w:val="VerbatimChar"/>
    <w:rPr>
      <w:color w:val="60a0b0"/>
      <w:i/>
    </w:rPr>
  </w:style>
  <w:style w:type="character" w:customStyle="1" w:styleId="DocumentationTok">
    <w:name w:val="DocumentationTok"/>
    <w:basedOn w:val="VerbatimChar"/>
    <w:rPr>
      <w:color w:val="ba2121"/>
      <w:i/>
    </w:rPr>
  </w:style>
  <w:style w:type="character" w:customStyle="1" w:styleId="AnnotationTok">
    <w:name w:val="AnnotationTok"/>
    <w:basedOn w:val="VerbatimChar"/>
    <w:rPr>
      <w:color w:val="60a0b0"/>
      <w:b/>
      <w:i/>
    </w:rPr>
  </w:style>
  <w:style w:type="character" w:customStyle="1" w:styleId="CommentVarTok">
    <w:name w:val="CommentVarTok"/>
    <w:basedOn w:val="VerbatimChar"/>
    <w:rPr>
      <w:color w:val="60a0b0"/>
      <w:b/>
      <w:i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color w:val="007020"/>
      <w:b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color w:val="60a0b0"/>
      <w:b/>
      <w:i/>
    </w:rPr>
  </w:style>
  <w:style w:type="character" w:customStyle="1" w:styleId="WarningTok">
    <w:name w:val="WarningTok"/>
    <w:basedOn w:val="VerbatimChar"/>
    <w:rPr>
      <w:color w:val="60a0b0"/>
      <w:b/>
      <w:i/>
    </w:rPr>
  </w:style>
  <w:style w:type="character" w:customStyle="1" w:styleId="AlertTok">
    <w:name w:val="AlertTok"/>
    <w:basedOn w:val="VerbatimChar"/>
    <w:rPr>
      <w:color w:val="ff0000"/>
      <w:b/>
    </w:rPr>
  </w:style>
  <w:style w:type="character" w:customStyle="1" w:styleId="ErrorTok">
    <w:name w:val="ErrorTok"/>
    <w:basedOn w:val="VerbatimChar"/>
    <w:rPr>
      <w:color w:val="ff0000"/>
      <w:b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Vocabulary Assignment 3</dc:title>
  <dc:creator>Aidan Sharpe</dc:creator>
  <cp:keywords/>
  <dcterms:created xsi:type="dcterms:W3CDTF">2025-02-11T03:18:43Z</dcterms:created>
  <dcterms:modified xsi:type="dcterms:W3CDTF">2025-02-11T03:18:43Z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ate">
    <vt:lpwstr>February 20th, 2025</vt:lpwstr>
  </property>
  <property fmtid="{D5CDD505-2E9C-101B-9397-08002B2CF9AE}" pid="3" name="geometry">
    <vt:lpwstr>margin=1in</vt:lpwstr>
  </property>
</Properties>
</file>